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80650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06508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80650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06508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80650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06508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80650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06508">
        <w:rPr>
          <w:rFonts w:asciiTheme="minorHAnsi" w:hAnsiTheme="minorHAnsi" w:cstheme="minorHAnsi"/>
          <w:b/>
          <w:bCs/>
        </w:rPr>
        <w:t>Javna ustanova Kamenjak</w:t>
      </w:r>
    </w:p>
    <w:p w14:paraId="7EE82DF7" w14:textId="77777777" w:rsidR="00845D7F" w:rsidRPr="00806508" w:rsidRDefault="00845D7F" w:rsidP="00036CE4">
      <w:pPr>
        <w:jc w:val="both"/>
        <w:rPr>
          <w:rFonts w:asciiTheme="minorHAnsi" w:hAnsiTheme="minorHAnsi" w:cstheme="minorHAnsi"/>
          <w:b/>
          <w:bCs/>
        </w:rPr>
      </w:pPr>
    </w:p>
    <w:p w14:paraId="001E3D2D" w14:textId="05846FA5" w:rsidR="00036CE4" w:rsidRPr="00806508" w:rsidRDefault="00292609" w:rsidP="004F13CF">
      <w:pPr>
        <w:spacing w:after="120"/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  <w:b/>
        </w:rPr>
        <w:t xml:space="preserve">U Premanturi, </w:t>
      </w:r>
      <w:r w:rsidR="007E076B" w:rsidRPr="00806508">
        <w:rPr>
          <w:rFonts w:asciiTheme="minorHAnsi" w:hAnsiTheme="minorHAnsi" w:cstheme="minorHAnsi"/>
          <w:b/>
        </w:rPr>
        <w:t>25</w:t>
      </w:r>
      <w:r w:rsidR="00B06B12" w:rsidRPr="00806508">
        <w:rPr>
          <w:rFonts w:asciiTheme="minorHAnsi" w:hAnsiTheme="minorHAnsi" w:cstheme="minorHAnsi"/>
          <w:b/>
        </w:rPr>
        <w:t>.09</w:t>
      </w:r>
      <w:r w:rsidRPr="00806508">
        <w:rPr>
          <w:rFonts w:asciiTheme="minorHAnsi" w:hAnsiTheme="minorHAnsi" w:cstheme="minorHAnsi"/>
          <w:b/>
        </w:rPr>
        <w:t>.2020</w:t>
      </w:r>
      <w:r w:rsidRPr="00806508">
        <w:rPr>
          <w:rFonts w:asciiTheme="minorHAnsi" w:hAnsiTheme="minorHAnsi" w:cstheme="minorHAnsi"/>
        </w:rPr>
        <w:t>.</w:t>
      </w:r>
    </w:p>
    <w:p w14:paraId="231DA53E" w14:textId="77777777" w:rsidR="00036CE4" w:rsidRPr="00806508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2C385A3D" w14:textId="77777777" w:rsidR="00845D7F" w:rsidRPr="00806508" w:rsidRDefault="00845D7F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806508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806508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806508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06026248" w:rsidR="00036CE4" w:rsidRPr="00806508" w:rsidRDefault="007E076B" w:rsidP="00036CE4">
      <w:pPr>
        <w:jc w:val="center"/>
        <w:rPr>
          <w:rFonts w:asciiTheme="minorHAnsi" w:hAnsiTheme="minorHAnsi" w:cstheme="minorHAnsi"/>
          <w:b/>
          <w:bCs/>
        </w:rPr>
      </w:pPr>
      <w:r w:rsidRPr="00806508">
        <w:rPr>
          <w:rFonts w:asciiTheme="minorHAnsi" w:hAnsiTheme="minorHAnsi" w:cstheme="minorHAnsi"/>
          <w:b/>
          <w:bCs/>
        </w:rPr>
        <w:t>SA 31</w:t>
      </w:r>
      <w:r w:rsidR="00036CE4" w:rsidRPr="00806508">
        <w:rPr>
          <w:rFonts w:asciiTheme="minorHAnsi" w:hAnsiTheme="minorHAnsi" w:cstheme="minorHAnsi"/>
          <w:b/>
          <w:bCs/>
        </w:rPr>
        <w:t>. SJEDNICE UPRAVNOG VIJEĆA JU KAMENJAK</w:t>
      </w:r>
      <w:r w:rsidR="000E25EC" w:rsidRPr="00806508">
        <w:rPr>
          <w:rFonts w:asciiTheme="minorHAnsi" w:hAnsiTheme="minorHAnsi" w:cstheme="minorHAnsi"/>
          <w:b/>
          <w:bCs/>
        </w:rPr>
        <w:t xml:space="preserve"> </w:t>
      </w:r>
    </w:p>
    <w:p w14:paraId="0ECEF543" w14:textId="77777777" w:rsidR="00036CE4" w:rsidRPr="00806508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404ECD5C" w:rsidR="00292609" w:rsidRPr="00806508" w:rsidRDefault="00292609" w:rsidP="00B23BCF">
      <w:pPr>
        <w:spacing w:after="120"/>
        <w:jc w:val="center"/>
        <w:rPr>
          <w:rFonts w:asciiTheme="minorHAnsi" w:hAnsiTheme="minorHAnsi" w:cstheme="minorHAnsi"/>
          <w:b/>
        </w:rPr>
      </w:pPr>
      <w:r w:rsidRPr="00806508">
        <w:rPr>
          <w:rFonts w:asciiTheme="minorHAnsi" w:hAnsiTheme="minorHAnsi" w:cstheme="minorHAnsi"/>
        </w:rPr>
        <w:t>održane</w:t>
      </w:r>
      <w:r w:rsidR="00B23BCF" w:rsidRPr="00806508">
        <w:rPr>
          <w:rFonts w:asciiTheme="minorHAnsi" w:hAnsiTheme="minorHAnsi" w:cstheme="minorHAnsi"/>
        </w:rPr>
        <w:t xml:space="preserve"> e-mailom</w:t>
      </w:r>
      <w:r w:rsidRPr="00806508">
        <w:rPr>
          <w:rFonts w:asciiTheme="minorHAnsi" w:hAnsiTheme="minorHAnsi" w:cstheme="minorHAnsi"/>
        </w:rPr>
        <w:t xml:space="preserve"> </w:t>
      </w:r>
      <w:r w:rsidR="007E076B" w:rsidRPr="00806508">
        <w:rPr>
          <w:rFonts w:asciiTheme="minorHAnsi" w:hAnsiTheme="minorHAnsi" w:cstheme="minorHAnsi"/>
        </w:rPr>
        <w:t>u petak 25.09.2020. g.</w:t>
      </w:r>
    </w:p>
    <w:p w14:paraId="080D32EA" w14:textId="77777777" w:rsidR="00036CE4" w:rsidRPr="00806508" w:rsidRDefault="00036CE4" w:rsidP="00036CE4">
      <w:pPr>
        <w:jc w:val="both"/>
        <w:rPr>
          <w:rFonts w:asciiTheme="minorHAnsi" w:hAnsiTheme="minorHAnsi" w:cstheme="minorHAnsi"/>
        </w:rPr>
      </w:pPr>
    </w:p>
    <w:p w14:paraId="6F3FAF15" w14:textId="280A3C5A" w:rsidR="00036CE4" w:rsidRPr="00806508" w:rsidRDefault="00036CE4" w:rsidP="00036CE4">
      <w:pPr>
        <w:jc w:val="both"/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Prisutni:  Vlasta I</w:t>
      </w:r>
      <w:r w:rsidR="009009D0" w:rsidRPr="00806508">
        <w:rPr>
          <w:rFonts w:asciiTheme="minorHAnsi" w:hAnsiTheme="minorHAnsi" w:cstheme="minorHAnsi"/>
        </w:rPr>
        <w:t xml:space="preserve">veša Mihovilović, </w:t>
      </w:r>
      <w:r w:rsidRPr="00806508">
        <w:rPr>
          <w:rFonts w:asciiTheme="minorHAnsi" w:hAnsiTheme="minorHAnsi" w:cstheme="minorHAnsi"/>
        </w:rPr>
        <w:t>Matija Medica, Ljubomir</w:t>
      </w:r>
      <w:r w:rsidR="005B64A2" w:rsidRPr="00806508">
        <w:rPr>
          <w:rFonts w:asciiTheme="minorHAnsi" w:hAnsiTheme="minorHAnsi" w:cstheme="minorHAnsi"/>
        </w:rPr>
        <w:t xml:space="preserve"> Mezulić, </w:t>
      </w:r>
      <w:r w:rsidR="00271606" w:rsidRPr="00806508">
        <w:rPr>
          <w:rFonts w:asciiTheme="minorHAnsi" w:hAnsiTheme="minorHAnsi" w:cstheme="minorHAnsi"/>
        </w:rPr>
        <w:t>Cinzia Zubin</w:t>
      </w:r>
      <w:r w:rsidR="005B64A2" w:rsidRPr="00806508">
        <w:rPr>
          <w:rFonts w:asciiTheme="minorHAnsi" w:hAnsiTheme="minorHAnsi" w:cstheme="minorHAnsi"/>
        </w:rPr>
        <w:t>, Ivana Marić</w:t>
      </w:r>
      <w:r w:rsidR="00271606" w:rsidRPr="00806508">
        <w:rPr>
          <w:rFonts w:asciiTheme="minorHAnsi" w:hAnsiTheme="minorHAnsi" w:cstheme="minorHAnsi"/>
        </w:rPr>
        <w:t xml:space="preserve"> </w:t>
      </w:r>
    </w:p>
    <w:p w14:paraId="792C9BC2" w14:textId="66E1E850" w:rsidR="00036CE4" w:rsidRPr="00806508" w:rsidRDefault="00036CE4" w:rsidP="00036CE4">
      <w:pPr>
        <w:jc w:val="both"/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Ostal</w:t>
      </w:r>
      <w:r w:rsidR="009009D0" w:rsidRPr="00806508">
        <w:rPr>
          <w:rFonts w:asciiTheme="minorHAnsi" w:hAnsiTheme="minorHAnsi" w:cstheme="minorHAnsi"/>
        </w:rPr>
        <w:t xml:space="preserve">i: ravnatelj Aljoša Ukotić </w:t>
      </w:r>
    </w:p>
    <w:p w14:paraId="137EB4BB" w14:textId="77777777" w:rsidR="00845D7F" w:rsidRPr="00806508" w:rsidRDefault="00845D7F" w:rsidP="00036CE4">
      <w:pPr>
        <w:jc w:val="both"/>
        <w:rPr>
          <w:rFonts w:asciiTheme="minorHAnsi" w:hAnsiTheme="minorHAnsi" w:cstheme="minorHAnsi"/>
        </w:rPr>
      </w:pPr>
    </w:p>
    <w:p w14:paraId="6FDDE4D4" w14:textId="77777777" w:rsidR="005B64A2" w:rsidRPr="00806508" w:rsidRDefault="005B64A2" w:rsidP="00036CE4">
      <w:pPr>
        <w:jc w:val="both"/>
        <w:rPr>
          <w:rFonts w:asciiTheme="minorHAnsi" w:hAnsiTheme="minorHAnsi" w:cstheme="minorHAnsi"/>
        </w:rPr>
      </w:pPr>
    </w:p>
    <w:p w14:paraId="08EA933B" w14:textId="77777777" w:rsidR="00845D7F" w:rsidRPr="00806508" w:rsidRDefault="00845D7F" w:rsidP="00036CE4">
      <w:pPr>
        <w:jc w:val="both"/>
        <w:rPr>
          <w:rFonts w:asciiTheme="minorHAnsi" w:hAnsiTheme="minorHAnsi" w:cstheme="minorHAnsi"/>
        </w:rPr>
      </w:pPr>
    </w:p>
    <w:p w14:paraId="1811F856" w14:textId="2957AC72" w:rsidR="005B64A2" w:rsidRPr="00806508" w:rsidRDefault="005B64A2" w:rsidP="004F13CF">
      <w:pPr>
        <w:spacing w:after="240"/>
        <w:jc w:val="center"/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D N E V N I  R E D</w:t>
      </w:r>
    </w:p>
    <w:p w14:paraId="2A1EF356" w14:textId="77777777" w:rsidR="00845D7F" w:rsidRPr="00806508" w:rsidRDefault="00845D7F" w:rsidP="004F13CF">
      <w:pPr>
        <w:spacing w:after="240"/>
        <w:jc w:val="center"/>
        <w:rPr>
          <w:rFonts w:asciiTheme="minorHAnsi" w:hAnsiTheme="minorHAnsi" w:cstheme="minorHAnsi"/>
        </w:rPr>
      </w:pPr>
    </w:p>
    <w:p w14:paraId="14F1E5F5" w14:textId="77777777" w:rsidR="00111F24" w:rsidRPr="00806508" w:rsidRDefault="00111F24" w:rsidP="00111F24">
      <w:pPr>
        <w:pStyle w:val="Odlomakpopisa"/>
        <w:numPr>
          <w:ilvl w:val="0"/>
          <w:numId w:val="18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806508">
        <w:rPr>
          <w:rFonts w:cstheme="minorHAnsi"/>
          <w:sz w:val="24"/>
          <w:szCs w:val="24"/>
        </w:rPr>
        <w:t>Odluka o odabiru najpovoljnije ponude za predmet nabave usluge organizacije studijskog putovanja u sklopu projekta ORKA – Održivi razvoj značajnog krajobraza Donji Kamenjak i medulinski arhipelag</w:t>
      </w:r>
    </w:p>
    <w:p w14:paraId="1F0FA9CB" w14:textId="77777777" w:rsidR="00111F24" w:rsidRPr="00806508" w:rsidRDefault="00111F24" w:rsidP="00111F24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2D05F528" w14:textId="0EEB5CF2" w:rsidR="00DA7F35" w:rsidRPr="00806508" w:rsidRDefault="00DA7F35" w:rsidP="00111F24">
      <w:pPr>
        <w:ind w:firstLine="360"/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Dnevni red jednoglasno usvojen</w:t>
      </w:r>
      <w:r w:rsidR="003D5BD5" w:rsidRPr="00806508">
        <w:rPr>
          <w:rFonts w:asciiTheme="minorHAnsi" w:hAnsiTheme="minorHAnsi" w:cstheme="minorHAnsi"/>
        </w:rPr>
        <w:t xml:space="preserve"> e-mailom</w:t>
      </w:r>
      <w:r w:rsidRPr="00806508">
        <w:rPr>
          <w:rFonts w:asciiTheme="minorHAnsi" w:hAnsiTheme="minorHAnsi" w:cstheme="minorHAnsi"/>
        </w:rPr>
        <w:t>.</w:t>
      </w:r>
    </w:p>
    <w:p w14:paraId="2E82D1BC" w14:textId="6BB4EE57" w:rsidR="00DA7F35" w:rsidRPr="00806508" w:rsidRDefault="00DA7F35" w:rsidP="00DA7F35">
      <w:pPr>
        <w:pStyle w:val="Odlomakpopisa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</w:p>
    <w:p w14:paraId="0069E6DD" w14:textId="77777777" w:rsidR="00845D7F" w:rsidRPr="00806508" w:rsidRDefault="00845D7F" w:rsidP="00DA7F35">
      <w:pPr>
        <w:pStyle w:val="Odlomakpopisa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</w:p>
    <w:p w14:paraId="46E16245" w14:textId="77777777" w:rsidR="00806508" w:rsidRPr="00806508" w:rsidRDefault="00111F24" w:rsidP="00806508">
      <w:pPr>
        <w:spacing w:after="240"/>
        <w:jc w:val="both"/>
        <w:rPr>
          <w:rFonts w:asciiTheme="minorHAnsi" w:hAnsiTheme="minorHAnsi" w:cstheme="minorHAnsi"/>
          <w:b/>
        </w:rPr>
      </w:pPr>
      <w:r w:rsidRPr="00806508">
        <w:rPr>
          <w:rFonts w:asciiTheme="minorHAnsi" w:hAnsiTheme="minorHAnsi" w:cstheme="minorHAnsi"/>
          <w:b/>
        </w:rPr>
        <w:t xml:space="preserve">AD. 1. </w:t>
      </w:r>
      <w:r w:rsidR="00806508" w:rsidRPr="00806508">
        <w:rPr>
          <w:rFonts w:asciiTheme="minorHAnsi" w:hAnsiTheme="minorHAnsi" w:cstheme="minorHAnsi"/>
          <w:b/>
        </w:rPr>
        <w:t>Odluka o odabiru najpovoljnije ponude za predmet nabave usluge organizacije studijskog putovanja u sklopu projekta ORKA – Održivi razvoj značajnog krajobraza Donji Kamenjak i medulinski arhipelag</w:t>
      </w:r>
    </w:p>
    <w:p w14:paraId="386937BF" w14:textId="1053C221" w:rsidR="00111F24" w:rsidRPr="00806508" w:rsidRDefault="007E7428" w:rsidP="004F13CF">
      <w:pPr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Po provedbi postupka jednostavne nabave</w:t>
      </w:r>
      <w:r w:rsidRPr="00806508">
        <w:rPr>
          <w:rFonts w:asciiTheme="minorHAnsi" w:hAnsiTheme="minorHAnsi" w:cstheme="minorHAnsi"/>
          <w:b/>
        </w:rPr>
        <w:t xml:space="preserve"> </w:t>
      </w:r>
      <w:r w:rsidRPr="00806508">
        <w:rPr>
          <w:rFonts w:asciiTheme="minorHAnsi" w:hAnsiTheme="minorHAnsi" w:cstheme="minorHAnsi"/>
        </w:rPr>
        <w:t xml:space="preserve">članovima </w:t>
      </w:r>
      <w:r w:rsidR="00111F24" w:rsidRPr="00806508">
        <w:rPr>
          <w:rFonts w:asciiTheme="minorHAnsi" w:hAnsiTheme="minorHAnsi" w:cstheme="minorHAnsi"/>
        </w:rPr>
        <w:t xml:space="preserve">UV </w:t>
      </w:r>
      <w:r w:rsidRPr="00806508">
        <w:rPr>
          <w:rFonts w:asciiTheme="minorHAnsi" w:hAnsiTheme="minorHAnsi" w:cstheme="minorHAnsi"/>
        </w:rPr>
        <w:t>dostavljaju se detalji</w:t>
      </w:r>
      <w:r w:rsidR="00111F24" w:rsidRPr="00806508">
        <w:rPr>
          <w:rFonts w:asciiTheme="minorHAnsi" w:hAnsiTheme="minorHAnsi" w:cstheme="minorHAnsi"/>
        </w:rPr>
        <w:t xml:space="preserve">  iz </w:t>
      </w:r>
      <w:r w:rsidRPr="00806508">
        <w:rPr>
          <w:rFonts w:asciiTheme="minorHAnsi" w:hAnsiTheme="minorHAnsi" w:cstheme="minorHAnsi"/>
        </w:rPr>
        <w:t>pristigle</w:t>
      </w:r>
      <w:r w:rsidR="00111F24" w:rsidRPr="00806508">
        <w:rPr>
          <w:rFonts w:asciiTheme="minorHAnsi" w:hAnsiTheme="minorHAnsi" w:cstheme="minorHAnsi"/>
        </w:rPr>
        <w:t xml:space="preserve"> ponud</w:t>
      </w:r>
      <w:r w:rsidRPr="00806508">
        <w:rPr>
          <w:rFonts w:asciiTheme="minorHAnsi" w:hAnsiTheme="minorHAnsi" w:cstheme="minorHAnsi"/>
        </w:rPr>
        <w:t>e</w:t>
      </w:r>
      <w:r w:rsidR="00111F24" w:rsidRPr="00806508">
        <w:rPr>
          <w:rFonts w:asciiTheme="minorHAnsi" w:hAnsiTheme="minorHAnsi" w:cstheme="minorHAnsi"/>
        </w:rPr>
        <w:t xml:space="preserve"> za nabavku</w:t>
      </w:r>
      <w:r w:rsidRPr="00806508">
        <w:rPr>
          <w:rFonts w:asciiTheme="minorHAnsi" w:hAnsiTheme="minorHAnsi" w:cstheme="minorHAnsi"/>
        </w:rPr>
        <w:t xml:space="preserve"> usluge organizacije studijskog putovanja u sklopu projekta ORKA – Održivi razvoj značajnog krajobraza Donji Kamenjak i medulinski arhipelag.</w:t>
      </w:r>
    </w:p>
    <w:p w14:paraId="784B16FE" w14:textId="112FC257" w:rsidR="007E7428" w:rsidRPr="00806508" w:rsidRDefault="0013101D" w:rsidP="004F13CF">
      <w:pPr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 xml:space="preserve">Ponuda tvrtke </w:t>
      </w:r>
      <w:r w:rsidR="007E7428" w:rsidRPr="00806508">
        <w:rPr>
          <w:rFonts w:asciiTheme="minorHAnsi" w:hAnsiTheme="minorHAnsi" w:cstheme="minorHAnsi"/>
        </w:rPr>
        <w:t>EZEA d.o.o., Dobricheva 24, Pula, oib:91274824986</w:t>
      </w:r>
      <w:r w:rsidRPr="00806508">
        <w:rPr>
          <w:rFonts w:asciiTheme="minorHAnsi" w:hAnsiTheme="minorHAnsi" w:cstheme="minorHAnsi"/>
        </w:rPr>
        <w:t>, čija cijena iznosi:</w:t>
      </w:r>
    </w:p>
    <w:p w14:paraId="0FA01AE6" w14:textId="0DE94B02" w:rsidR="0013101D" w:rsidRPr="00806508" w:rsidRDefault="0013101D" w:rsidP="004F13CF">
      <w:pPr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112.950,00 kn + PDV, izabrana je kao najpovoljnija ponuda za navedeno.</w:t>
      </w:r>
    </w:p>
    <w:p w14:paraId="5B05BBBB" w14:textId="17F34681" w:rsidR="0013101D" w:rsidRPr="00806508" w:rsidRDefault="0013101D" w:rsidP="004F13CF">
      <w:pPr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Članovi UV suglasni su sa odabirom iste.</w:t>
      </w:r>
    </w:p>
    <w:p w14:paraId="773B1B5D" w14:textId="77777777" w:rsidR="0013101D" w:rsidRPr="00806508" w:rsidRDefault="0013101D" w:rsidP="004F13CF">
      <w:pPr>
        <w:rPr>
          <w:rFonts w:asciiTheme="minorHAnsi" w:hAnsiTheme="minorHAnsi" w:cstheme="minorHAnsi"/>
        </w:rPr>
      </w:pPr>
    </w:p>
    <w:p w14:paraId="73F863A6" w14:textId="378C7BB8" w:rsidR="00DA7F35" w:rsidRPr="00806508" w:rsidRDefault="00DA7F35" w:rsidP="004F13CF">
      <w:pPr>
        <w:rPr>
          <w:rFonts w:asciiTheme="minorHAnsi" w:hAnsiTheme="minorHAnsi" w:cstheme="minorHAnsi"/>
        </w:rPr>
      </w:pPr>
      <w:r w:rsidRPr="00806508">
        <w:rPr>
          <w:rFonts w:asciiTheme="minorHAnsi" w:hAnsiTheme="minorHAnsi" w:cstheme="minorHAnsi"/>
        </w:rPr>
        <w:t>Za:5</w:t>
      </w:r>
      <w:r w:rsidRPr="00806508">
        <w:rPr>
          <w:rFonts w:asciiTheme="minorHAnsi" w:hAnsiTheme="minorHAnsi" w:cstheme="minorHAnsi"/>
        </w:rPr>
        <w:tab/>
        <w:t>Protiv:0</w:t>
      </w:r>
    </w:p>
    <w:p w14:paraId="6AE47357" w14:textId="77777777" w:rsidR="0013101D" w:rsidRPr="00806508" w:rsidRDefault="0013101D" w:rsidP="004F13CF">
      <w:pPr>
        <w:rPr>
          <w:rFonts w:asciiTheme="minorHAnsi" w:hAnsiTheme="minorHAnsi" w:cstheme="minorHAnsi"/>
        </w:rPr>
      </w:pPr>
    </w:p>
    <w:p w14:paraId="5929BE73" w14:textId="77777777" w:rsidR="0013101D" w:rsidRPr="00806508" w:rsidRDefault="0013101D" w:rsidP="004F13CF">
      <w:pPr>
        <w:rPr>
          <w:rFonts w:asciiTheme="minorHAnsi" w:hAnsiTheme="minorHAnsi" w:cstheme="minorHAnsi"/>
        </w:rPr>
      </w:pPr>
    </w:p>
    <w:p w14:paraId="317C26B5" w14:textId="77777777" w:rsidR="0013101D" w:rsidRPr="00806508" w:rsidRDefault="0013101D" w:rsidP="004F13CF">
      <w:pPr>
        <w:rPr>
          <w:rFonts w:asciiTheme="minorHAnsi" w:hAnsiTheme="minorHAnsi" w:cstheme="minorHAnsi"/>
        </w:rPr>
      </w:pPr>
    </w:p>
    <w:p w14:paraId="49EF481E" w14:textId="77777777" w:rsidR="00806508" w:rsidRPr="00806508" w:rsidRDefault="00806508" w:rsidP="004F13CF">
      <w:pPr>
        <w:rPr>
          <w:rFonts w:asciiTheme="minorHAnsi" w:hAnsiTheme="minorHAnsi" w:cstheme="minorHAnsi"/>
        </w:rPr>
      </w:pPr>
    </w:p>
    <w:p w14:paraId="2D0449C8" w14:textId="77777777" w:rsidR="00DA7F35" w:rsidRPr="00806508" w:rsidRDefault="00DA7F35" w:rsidP="004F13CF">
      <w:pPr>
        <w:rPr>
          <w:rFonts w:asciiTheme="minorHAnsi" w:hAnsiTheme="minorHAnsi" w:cstheme="minorHAnsi"/>
        </w:rPr>
      </w:pPr>
    </w:p>
    <w:p w14:paraId="55FDAB4E" w14:textId="63858A55" w:rsidR="0092486C" w:rsidRPr="00806508" w:rsidRDefault="0092486C" w:rsidP="0092486C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06508">
        <w:rPr>
          <w:rFonts w:asciiTheme="minorHAnsi" w:eastAsiaTheme="minorHAnsi" w:hAnsiTheme="minorHAnsi" w:cstheme="minorHAnsi"/>
          <w:kern w:val="0"/>
          <w:lang w:eastAsia="en-US" w:bidi="ar-SA"/>
        </w:rPr>
        <w:lastRenderedPageBreak/>
        <w:t xml:space="preserve">                                                                                                Predsjednik Upravnog vijeća</w:t>
      </w:r>
    </w:p>
    <w:p w14:paraId="533A4A9C" w14:textId="77777777" w:rsidR="004F13CF" w:rsidRPr="00806508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06508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797662E9" w14:textId="7E4D2DD1" w:rsidR="0092486C" w:rsidRPr="00806508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06508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7BAE902B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72DDC9B0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18F5FBF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458F123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5327A1E2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27A3099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14A71ABA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69B90D70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7B45608B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2F95B30D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1D02CB9F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0F4A5AB2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2862087" w14:textId="77777777" w:rsidR="00806508" w:rsidRPr="00806508" w:rsidRDefault="0080650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732AFF8" w14:textId="5259FDDF" w:rsidR="00CC7096" w:rsidRPr="00806508" w:rsidRDefault="007B0CC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806508">
        <w:rPr>
          <w:rFonts w:asciiTheme="minorHAnsi" w:eastAsiaTheme="minorHAnsi" w:hAnsiTheme="minorHAnsi" w:cstheme="minorHAnsi"/>
          <w:b/>
          <w:kern w:val="0"/>
          <w:lang w:eastAsia="en-US" w:bidi="ar-SA"/>
        </w:rPr>
        <w:t>SAŽETAK DONESENIH ODLUKA I NALOŽENIH RADNJI, S ROKOVIMA IZVRŠENJA</w:t>
      </w:r>
    </w:p>
    <w:p w14:paraId="5F8D7F50" w14:textId="77777777" w:rsidR="007B0CC8" w:rsidRPr="00806508" w:rsidRDefault="007B0CC8" w:rsidP="007B0CC8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616D3DBC" w14:textId="756717D0" w:rsidR="007B0CC8" w:rsidRPr="00806508" w:rsidRDefault="007B0CC8" w:rsidP="00130ED0">
      <w:pPr>
        <w:pStyle w:val="Odlomakpopis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806508">
        <w:rPr>
          <w:rFonts w:cstheme="minorHAnsi"/>
          <w:sz w:val="24"/>
          <w:szCs w:val="24"/>
        </w:rPr>
        <w:t xml:space="preserve">Odluka o odabiru </w:t>
      </w:r>
      <w:r w:rsidR="00130ED0" w:rsidRPr="00806508">
        <w:rPr>
          <w:rFonts w:cstheme="minorHAnsi"/>
          <w:sz w:val="24"/>
          <w:szCs w:val="24"/>
        </w:rPr>
        <w:t xml:space="preserve">ponude tvrtke EZEA d.o.o., Dobricheva 24, Pula, oib:91274824986, čija cijena iznosi 112.950,00 kn + PDV, kao najpovoljnije ponude </w:t>
      </w:r>
      <w:r w:rsidRPr="00806508">
        <w:rPr>
          <w:rFonts w:cstheme="minorHAnsi"/>
          <w:sz w:val="24"/>
          <w:szCs w:val="24"/>
        </w:rPr>
        <w:t>za predmet nabave usluge organizacije studijskog putovanja u sklopu projekta ORKA – Održivi razvoj značajnog krajobraza Donji Kamenjak i medulinski arhipelag</w:t>
      </w:r>
      <w:r w:rsidR="00130ED0" w:rsidRPr="00806508">
        <w:rPr>
          <w:rFonts w:cstheme="minorHAnsi"/>
          <w:sz w:val="24"/>
          <w:szCs w:val="24"/>
        </w:rPr>
        <w:t>, jednoglasno se prihvaća - usvojeno</w:t>
      </w:r>
    </w:p>
    <w:p w14:paraId="35518902" w14:textId="77777777" w:rsidR="005B64A2" w:rsidRPr="00806508" w:rsidRDefault="005B64A2" w:rsidP="00130ED0">
      <w:pPr>
        <w:tabs>
          <w:tab w:val="left" w:pos="1080"/>
          <w:tab w:val="left" w:pos="7020"/>
        </w:tabs>
        <w:ind w:left="360"/>
        <w:jc w:val="both"/>
        <w:rPr>
          <w:rFonts w:asciiTheme="minorHAnsi" w:hAnsiTheme="minorHAnsi" w:cstheme="minorHAnsi"/>
          <w:smallCaps/>
        </w:rPr>
      </w:pPr>
    </w:p>
    <w:p w14:paraId="3EBF33CE" w14:textId="77777777" w:rsidR="00CC0D24" w:rsidRPr="00806508" w:rsidRDefault="00CC0D24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4833484B" w14:textId="77777777" w:rsidR="00CC0D24" w:rsidRPr="00806508" w:rsidRDefault="00CC0D24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726932A5" w14:textId="77777777" w:rsidR="00CC0D24" w:rsidRPr="00806508" w:rsidRDefault="00CC0D24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4C13FD43" w14:textId="35E7D8DE" w:rsidR="00CC7096" w:rsidRPr="00806508" w:rsidRDefault="00CC7096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2375A892" w14:textId="772CECA4" w:rsidR="00CC7096" w:rsidRPr="00806508" w:rsidRDefault="00CC7096" w:rsidP="00806508">
      <w:pPr>
        <w:tabs>
          <w:tab w:val="left" w:pos="1080"/>
          <w:tab w:val="left" w:pos="7020"/>
        </w:tabs>
        <w:jc w:val="both"/>
        <w:rPr>
          <w:rFonts w:cstheme="minorHAnsi"/>
          <w:smallCaps/>
        </w:rPr>
      </w:pPr>
    </w:p>
    <w:sectPr w:rsidR="00CC7096" w:rsidRPr="0080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040E0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2877C9"/>
    <w:multiLevelType w:val="hybridMultilevel"/>
    <w:tmpl w:val="B6AA4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2D5B"/>
    <w:multiLevelType w:val="hybridMultilevel"/>
    <w:tmpl w:val="5714F5CA"/>
    <w:lvl w:ilvl="0" w:tplc="120CAC38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F78DA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85CAA"/>
    <w:multiLevelType w:val="hybridMultilevel"/>
    <w:tmpl w:val="E8966B2A"/>
    <w:lvl w:ilvl="0" w:tplc="DE702E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3"/>
  </w:num>
  <w:num w:numId="17">
    <w:abstractNumId w:val="14"/>
  </w:num>
  <w:num w:numId="18">
    <w:abstractNumId w:val="0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107BA"/>
    <w:rsid w:val="000260FD"/>
    <w:rsid w:val="00036CE4"/>
    <w:rsid w:val="000408E0"/>
    <w:rsid w:val="00043681"/>
    <w:rsid w:val="00061A60"/>
    <w:rsid w:val="000E25EC"/>
    <w:rsid w:val="000F7BF2"/>
    <w:rsid w:val="00107903"/>
    <w:rsid w:val="00111F24"/>
    <w:rsid w:val="00115BB4"/>
    <w:rsid w:val="00130ED0"/>
    <w:rsid w:val="0013101D"/>
    <w:rsid w:val="0013131A"/>
    <w:rsid w:val="0013403E"/>
    <w:rsid w:val="001557B0"/>
    <w:rsid w:val="00156759"/>
    <w:rsid w:val="001617C3"/>
    <w:rsid w:val="00182415"/>
    <w:rsid w:val="001829DA"/>
    <w:rsid w:val="00184BCF"/>
    <w:rsid w:val="0019189D"/>
    <w:rsid w:val="0019634A"/>
    <w:rsid w:val="001A20C8"/>
    <w:rsid w:val="001B02E3"/>
    <w:rsid w:val="001C18F2"/>
    <w:rsid w:val="0020543B"/>
    <w:rsid w:val="00232951"/>
    <w:rsid w:val="00271606"/>
    <w:rsid w:val="002921DC"/>
    <w:rsid w:val="00292609"/>
    <w:rsid w:val="00296D6E"/>
    <w:rsid w:val="002A265C"/>
    <w:rsid w:val="002A4C1B"/>
    <w:rsid w:val="003216C7"/>
    <w:rsid w:val="00327A20"/>
    <w:rsid w:val="0033264B"/>
    <w:rsid w:val="00337A0D"/>
    <w:rsid w:val="00350124"/>
    <w:rsid w:val="003511BF"/>
    <w:rsid w:val="00361F6D"/>
    <w:rsid w:val="00367595"/>
    <w:rsid w:val="003A51C9"/>
    <w:rsid w:val="003C401A"/>
    <w:rsid w:val="003D5BD5"/>
    <w:rsid w:val="003E1D30"/>
    <w:rsid w:val="00446DFC"/>
    <w:rsid w:val="00473937"/>
    <w:rsid w:val="00485337"/>
    <w:rsid w:val="00485DF8"/>
    <w:rsid w:val="0048609A"/>
    <w:rsid w:val="004A6A2B"/>
    <w:rsid w:val="004F13CF"/>
    <w:rsid w:val="00501444"/>
    <w:rsid w:val="005445C4"/>
    <w:rsid w:val="00547D1D"/>
    <w:rsid w:val="00560F7B"/>
    <w:rsid w:val="005735DE"/>
    <w:rsid w:val="00595D3A"/>
    <w:rsid w:val="005B64A2"/>
    <w:rsid w:val="005D0A29"/>
    <w:rsid w:val="005F0E70"/>
    <w:rsid w:val="005F5D11"/>
    <w:rsid w:val="00661E19"/>
    <w:rsid w:val="00672BC5"/>
    <w:rsid w:val="006808C0"/>
    <w:rsid w:val="006A308A"/>
    <w:rsid w:val="006A3A13"/>
    <w:rsid w:val="006A4D6E"/>
    <w:rsid w:val="006A67C3"/>
    <w:rsid w:val="0072065A"/>
    <w:rsid w:val="007422F0"/>
    <w:rsid w:val="0074350D"/>
    <w:rsid w:val="00777D12"/>
    <w:rsid w:val="00794724"/>
    <w:rsid w:val="007A410B"/>
    <w:rsid w:val="007B0CC8"/>
    <w:rsid w:val="007B26B0"/>
    <w:rsid w:val="007B64F5"/>
    <w:rsid w:val="007C7B73"/>
    <w:rsid w:val="007D4722"/>
    <w:rsid w:val="007E076B"/>
    <w:rsid w:val="007E7428"/>
    <w:rsid w:val="007F515E"/>
    <w:rsid w:val="00806508"/>
    <w:rsid w:val="00836520"/>
    <w:rsid w:val="00837E20"/>
    <w:rsid w:val="00843829"/>
    <w:rsid w:val="00845D7F"/>
    <w:rsid w:val="00861DDD"/>
    <w:rsid w:val="008A2D48"/>
    <w:rsid w:val="008B3499"/>
    <w:rsid w:val="008B40EF"/>
    <w:rsid w:val="008C7241"/>
    <w:rsid w:val="008E477F"/>
    <w:rsid w:val="009009D0"/>
    <w:rsid w:val="009176CA"/>
    <w:rsid w:val="0092486C"/>
    <w:rsid w:val="00930F54"/>
    <w:rsid w:val="00991899"/>
    <w:rsid w:val="009F16AB"/>
    <w:rsid w:val="00A04D3F"/>
    <w:rsid w:val="00A332D1"/>
    <w:rsid w:val="00A36376"/>
    <w:rsid w:val="00A40DFC"/>
    <w:rsid w:val="00A547E3"/>
    <w:rsid w:val="00A567F6"/>
    <w:rsid w:val="00AA0EDA"/>
    <w:rsid w:val="00AC47B9"/>
    <w:rsid w:val="00AD4D5E"/>
    <w:rsid w:val="00B05C98"/>
    <w:rsid w:val="00B06B12"/>
    <w:rsid w:val="00B1252C"/>
    <w:rsid w:val="00B2240A"/>
    <w:rsid w:val="00B23BCF"/>
    <w:rsid w:val="00B66AC7"/>
    <w:rsid w:val="00BA5D89"/>
    <w:rsid w:val="00BD7122"/>
    <w:rsid w:val="00BF3BC0"/>
    <w:rsid w:val="00BF7E5C"/>
    <w:rsid w:val="00C16F0D"/>
    <w:rsid w:val="00C54D67"/>
    <w:rsid w:val="00C60DCB"/>
    <w:rsid w:val="00C67A01"/>
    <w:rsid w:val="00C86EA1"/>
    <w:rsid w:val="00CB63E5"/>
    <w:rsid w:val="00CC0D24"/>
    <w:rsid w:val="00CC7096"/>
    <w:rsid w:val="00CF5221"/>
    <w:rsid w:val="00D20C42"/>
    <w:rsid w:val="00D222C2"/>
    <w:rsid w:val="00D575A3"/>
    <w:rsid w:val="00D65482"/>
    <w:rsid w:val="00D72640"/>
    <w:rsid w:val="00D87878"/>
    <w:rsid w:val="00DA744C"/>
    <w:rsid w:val="00DA7F35"/>
    <w:rsid w:val="00DC7CE6"/>
    <w:rsid w:val="00E10A52"/>
    <w:rsid w:val="00E35D21"/>
    <w:rsid w:val="00E40E91"/>
    <w:rsid w:val="00E53BD9"/>
    <w:rsid w:val="00E93ED4"/>
    <w:rsid w:val="00E9574B"/>
    <w:rsid w:val="00F12DAB"/>
    <w:rsid w:val="00F138A8"/>
    <w:rsid w:val="00F31D1C"/>
    <w:rsid w:val="00F6509E"/>
    <w:rsid w:val="00FE0AAF"/>
    <w:rsid w:val="00FF0251"/>
    <w:rsid w:val="00FF1896"/>
    <w:rsid w:val="00FF190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box454981">
    <w:name w:val="box_454981"/>
    <w:basedOn w:val="Normal"/>
    <w:rsid w:val="000E25EC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2021-02-24T06:01:00Z</dcterms:created>
  <dcterms:modified xsi:type="dcterms:W3CDTF">2021-02-24T06:01:00Z</dcterms:modified>
</cp:coreProperties>
</file>